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9A2" w14:textId="77777777" w:rsidR="007B6A73" w:rsidRPr="002C4F17" w:rsidRDefault="009D71D8" w:rsidP="002C4F17">
      <w:pPr>
        <w:pStyle w:val="Default"/>
        <w:contextualSpacing/>
        <w:jc w:val="center"/>
        <w:rPr>
          <w:rFonts w:ascii="Times New Roman" w:hAnsi="Times New Roman" w:cs="Times New Roman"/>
          <w:b/>
        </w:rPr>
      </w:pPr>
      <w:r w:rsidRPr="002C4F17">
        <w:rPr>
          <w:rFonts w:ascii="Times New Roman" w:hAnsi="Times New Roman" w:cs="Times New Roman"/>
          <w:b/>
        </w:rPr>
        <w:t xml:space="preserve">Patient </w:t>
      </w:r>
      <w:r w:rsidR="00374F70" w:rsidRPr="002C4F17">
        <w:rPr>
          <w:rFonts w:ascii="Times New Roman" w:hAnsi="Times New Roman" w:cs="Times New Roman"/>
          <w:b/>
        </w:rPr>
        <w:t xml:space="preserve">Collection </w:t>
      </w:r>
      <w:r w:rsidR="00A01721" w:rsidRPr="002C4F17">
        <w:rPr>
          <w:rFonts w:ascii="Times New Roman" w:hAnsi="Times New Roman" w:cs="Times New Roman"/>
          <w:b/>
        </w:rPr>
        <w:t>Instructions</w:t>
      </w:r>
      <w:r w:rsidRPr="002C4F17">
        <w:rPr>
          <w:rFonts w:ascii="Times New Roman" w:hAnsi="Times New Roman" w:cs="Times New Roman"/>
          <w:b/>
        </w:rPr>
        <w:t xml:space="preserve"> for Semen Analysis Testing</w:t>
      </w:r>
    </w:p>
    <w:p w14:paraId="6918E820" w14:textId="77777777" w:rsidR="002C4F17" w:rsidRPr="002C4F17" w:rsidRDefault="002C4F17" w:rsidP="002C4F17">
      <w:pPr>
        <w:pStyle w:val="Default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8E1061" w14:textId="77777777" w:rsidR="009D71D8" w:rsidRPr="002C4F17" w:rsidRDefault="009D71D8" w:rsidP="002C4F17">
      <w:pPr>
        <w:contextualSpacing/>
        <w:rPr>
          <w:i/>
          <w:iCs/>
        </w:rPr>
      </w:pPr>
      <w:r w:rsidRPr="002C4F17">
        <w:rPr>
          <w:i/>
          <w:iCs/>
        </w:rPr>
        <w:t>Your provider has requested you submit a semen sample by masturbating and ejaculating into a sterile container to evaluate the effectiveness of a vasectomy procedure, evaluate infertility, or to determine the suitability of semen for use in artificial insemination.</w:t>
      </w:r>
    </w:p>
    <w:p w14:paraId="141743A4" w14:textId="70784E91" w:rsidR="00975164" w:rsidRPr="002C4F17" w:rsidRDefault="002D4D6B" w:rsidP="007B6A73">
      <w:pPr>
        <w:spacing w:line="240" w:lineRule="exact"/>
        <w:rPr>
          <w:i/>
          <w:iCs/>
        </w:rPr>
      </w:pPr>
      <w:r w:rsidRPr="002C4F1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6D976E" wp14:editId="3B9C265B">
                <wp:simplePos x="0" y="0"/>
                <wp:positionH relativeFrom="column">
                  <wp:posOffset>7620</wp:posOffset>
                </wp:positionH>
                <wp:positionV relativeFrom="paragraph">
                  <wp:posOffset>81280</wp:posOffset>
                </wp:positionV>
                <wp:extent cx="6841490" cy="995680"/>
                <wp:effectExtent l="0" t="0" r="0" b="0"/>
                <wp:wrapSquare wrapText="bothSides"/>
                <wp:docPr id="89992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1AF26" w14:textId="77777777" w:rsidR="007B6A73" w:rsidRDefault="007B6A73" w:rsidP="007B6A73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</w:rPr>
                            </w:pPr>
                            <w:r w:rsidRPr="009D71D8"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</w:rPr>
                              <w:t xml:space="preserve">Semen Analysis samples are accepted by </w:t>
                            </w:r>
                            <w:r w:rsidRPr="009D71D8"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  <w:u w:val="single"/>
                              </w:rPr>
                              <w:t>appointment only</w:t>
                            </w:r>
                            <w:r w:rsidRPr="009D71D8"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</w:rPr>
                              <w:t>. To schedule, please call 614-688-7298.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</w:p>
                          <w:p w14:paraId="5EB90CBC" w14:textId="77777777" w:rsidR="007B6A73" w:rsidRPr="00830E22" w:rsidRDefault="007B6A73" w:rsidP="007B6A73">
                            <w:pPr>
                              <w:pStyle w:val="Default"/>
                              <w:jc w:val="center"/>
                              <w:rPr>
                                <w:i/>
                              </w:rPr>
                            </w:pPr>
                            <w:r w:rsidRPr="00830E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If you need to cancel or reschedule, please call </w:t>
                            </w:r>
                            <w:r w:rsidRPr="00830E2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at</w:t>
                            </w:r>
                            <w:r w:rsidRPr="00830E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least 24-hours in advance</w:t>
                            </w:r>
                            <w:r w:rsidRPr="00830E22">
                              <w:rPr>
                                <w:i/>
                              </w:rPr>
                              <w:t>.</w:t>
                            </w:r>
                          </w:p>
                          <w:p w14:paraId="7C2A7085" w14:textId="77777777" w:rsidR="007B6A73" w:rsidRPr="00830E22" w:rsidRDefault="007B6A73" w:rsidP="007B6A73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30E2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If you do not have an appointment, you will need to schedule and recollect at a future date.</w:t>
                            </w:r>
                          </w:p>
                          <w:p w14:paraId="032B918F" w14:textId="77777777" w:rsidR="007B6A73" w:rsidRPr="00632117" w:rsidRDefault="007B6A73" w:rsidP="007B6A73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7EA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</w:p>
                          <w:p w14:paraId="397BDC83" w14:textId="77777777" w:rsidR="007B6A73" w:rsidRDefault="007B6A73" w:rsidP="007B6A73">
                            <w:pPr>
                              <w:pStyle w:val="Default"/>
                              <w:jc w:val="center"/>
                            </w:pPr>
                            <w:r w:rsidRPr="00830E22">
                              <w:rPr>
                                <w:b/>
                                <w:bCs/>
                                <w:highlight w:val="yellow"/>
                              </w:rPr>
                              <w:t>Appointment date:</w:t>
                            </w:r>
                            <w:r w:rsidRPr="00830E22">
                              <w:rPr>
                                <w:highlight w:val="yellow"/>
                              </w:rPr>
                              <w:t xml:space="preserve"> ____________________ </w:t>
                            </w:r>
                            <w:r w:rsidRPr="00830E22">
                              <w:rPr>
                                <w:b/>
                                <w:bCs/>
                                <w:highlight w:val="yellow"/>
                              </w:rPr>
                              <w:t>Appointment time:</w:t>
                            </w:r>
                            <w:r w:rsidRPr="00830E22">
                              <w:rPr>
                                <w:highlight w:val="yellow"/>
                              </w:rPr>
                              <w:t xml:space="preserve"> _______________</w:t>
                            </w:r>
                          </w:p>
                          <w:p w14:paraId="5FC764F5" w14:textId="77777777" w:rsidR="007B6A73" w:rsidRDefault="007B6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D9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6.4pt;width:538.7pt;height:7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pTFQIAACsEAAAOAAAAZHJzL2Uyb0RvYy54bWysU8GO0zAQvSPxD5bvNG3VljZqulq6FCEt&#10;C9LCBziO01g4HjN2m5SvZ+x0u9UCF4QPlsczfjPz5nl907eGHRV6Dbbgk9GYM2UlVNruC/7t6+7N&#10;kjMfhK2EAasKflKe32xev1p3LldTaMBUChmBWJ93ruBNCC7PMi8b1Qo/AqcsOWvAVgQycZ9VKDpC&#10;b002HY8XWQdYOQSpvKfbu8HJNwm/rpUMn+vaq8BMwam2kHZMexn3bLMW+R6Fa7Q8lyH+oYpWaEtJ&#10;L1B3Igh2QP0bVKslgoc6jCS0GdS1lir1QN1Mxi+6eWyEU6kXIse7C03+/8HKh+Oj+4Is9O+gpwGm&#10;Jry7B/ndMwvbRti9ukWErlGiosSTSFnWOZ+fn0aqfe4jSNl9goqGLA4BElBfYxtZoT4ZodMAThfS&#10;VR+YpMvFcjaZrcglybdazRfLNJVM5E+vHfrwQUHL4qHgSENN6OJ470OsRuRPITGZB6OrnTYmGbgv&#10;twbZUZAAdmmlBl6EGcs6yj6fzgcC/goxTutPEK0OpGSj24IvL0Eij7S9t1XSWRDaDGcq2dgzj5G6&#10;gcTQlz0FRj5LqE7EKMKgWPphdGgAf3LWkVoL7n8cBCrOzEdLU1lNZrMo72TM5m+nZOC1p7z2CCsJ&#10;quCBs+G4DcOXODjU+4YyDTqwcEuTrHUi+bmqc92kyMT9+fdEyV/bKer5j29+AQAA//8DAFBLAwQU&#10;AAYACAAAACEAQTOtidwAAAAJAQAADwAAAGRycy9kb3ducmV2LnhtbExPQU7DMBC8I/EHa5G4IOpQ&#10;UJqGOBVCAsENCoKrG2+TCHsdbDcNv2dzgtPOaEazM9VmclaMGGLvScHVIgOB1HjTU6vg/e3hsgAR&#10;kyajrSdU8IMRNvXpSaVL44/0iuM2tYJDKJZaQZfSUEoZmw6djgs/ILG298HpxDS00gR95HBn5TLL&#10;cul0T/yh0wPed9h8bQ9OQXHzNH7G5+uXjybf23W6WI2P30Gp87Pp7hZEwin9mWGuz9Wh5k47fyAT&#10;hWW+ZON8eMAsZ6siB7FjlK9zkHUl/y+ofwEAAP//AwBQSwECLQAUAAYACAAAACEAtoM4kv4AAADh&#10;AQAAEwAAAAAAAAAAAAAAAAAAAAAAW0NvbnRlbnRfVHlwZXNdLnhtbFBLAQItABQABgAIAAAAIQA4&#10;/SH/1gAAAJQBAAALAAAAAAAAAAAAAAAAAC8BAABfcmVscy8ucmVsc1BLAQItABQABgAIAAAAIQDw&#10;cKpTFQIAACsEAAAOAAAAAAAAAAAAAAAAAC4CAABkcnMvZTJvRG9jLnhtbFBLAQItABQABgAIAAAA&#10;IQBBM62J3AAAAAkBAAAPAAAAAAAAAAAAAAAAAG8EAABkcnMvZG93bnJldi54bWxQSwUGAAAAAAQA&#10;BADzAAAAeAUAAAAA&#10;">
                <v:textbox>
                  <w:txbxContent>
                    <w:p w14:paraId="3E51AF26" w14:textId="77777777" w:rsidR="007B6A73" w:rsidRDefault="007B6A73" w:rsidP="007B6A73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highlight w:val="yellow"/>
                        </w:rPr>
                      </w:pPr>
                      <w:r w:rsidRPr="009D71D8">
                        <w:rPr>
                          <w:rFonts w:ascii="Times New Roman" w:hAnsi="Times New Roman" w:cs="Times New Roman"/>
                          <w:b/>
                          <w:bCs/>
                          <w:highlight w:val="yellow"/>
                        </w:rPr>
                        <w:t xml:space="preserve">Semen Analysis samples are accepted by </w:t>
                      </w:r>
                      <w:r w:rsidRPr="009D71D8">
                        <w:rPr>
                          <w:rFonts w:ascii="Times New Roman" w:hAnsi="Times New Roman" w:cs="Times New Roman"/>
                          <w:b/>
                          <w:bCs/>
                          <w:highlight w:val="yellow"/>
                          <w:u w:val="single"/>
                        </w:rPr>
                        <w:t>appointment only</w:t>
                      </w:r>
                      <w:r w:rsidRPr="009D71D8">
                        <w:rPr>
                          <w:rFonts w:ascii="Times New Roman" w:hAnsi="Times New Roman" w:cs="Times New Roman"/>
                          <w:b/>
                          <w:bCs/>
                          <w:highlight w:val="yellow"/>
                        </w:rPr>
                        <w:t>. To schedule, please call 614-688-7298.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highlight w:val="yellow"/>
                        </w:rPr>
                        <w:t xml:space="preserve"> </w:t>
                      </w:r>
                    </w:p>
                    <w:p w14:paraId="5EB90CBC" w14:textId="77777777" w:rsidR="007B6A73" w:rsidRPr="00830E22" w:rsidRDefault="007B6A73" w:rsidP="007B6A73">
                      <w:pPr>
                        <w:pStyle w:val="Default"/>
                        <w:jc w:val="center"/>
                        <w:rPr>
                          <w:i/>
                        </w:rPr>
                      </w:pPr>
                      <w:r w:rsidRPr="00830E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If you need to cancel or reschedule, please call </w:t>
                      </w:r>
                      <w:r w:rsidRPr="00830E2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at</w:t>
                      </w:r>
                      <w:r w:rsidRPr="00830E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least 24-hours in advance</w:t>
                      </w:r>
                      <w:r w:rsidRPr="00830E22">
                        <w:rPr>
                          <w:i/>
                        </w:rPr>
                        <w:t>.</w:t>
                      </w:r>
                    </w:p>
                    <w:p w14:paraId="7C2A7085" w14:textId="77777777" w:rsidR="007B6A73" w:rsidRPr="00830E22" w:rsidRDefault="007B6A73" w:rsidP="007B6A73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30E22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If you do not have an appointment, you will need to schedule and recollect at a future date.</w:t>
                      </w:r>
                    </w:p>
                    <w:p w14:paraId="032B918F" w14:textId="77777777" w:rsidR="007B6A73" w:rsidRPr="00632117" w:rsidRDefault="007B6A73" w:rsidP="007B6A73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B7EA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</w:p>
                    <w:p w14:paraId="397BDC83" w14:textId="77777777" w:rsidR="007B6A73" w:rsidRDefault="007B6A73" w:rsidP="007B6A73">
                      <w:pPr>
                        <w:pStyle w:val="Default"/>
                        <w:jc w:val="center"/>
                      </w:pPr>
                      <w:r w:rsidRPr="00830E22">
                        <w:rPr>
                          <w:b/>
                          <w:bCs/>
                          <w:highlight w:val="yellow"/>
                        </w:rPr>
                        <w:t>Appointment date:</w:t>
                      </w:r>
                      <w:r w:rsidRPr="00830E22">
                        <w:rPr>
                          <w:highlight w:val="yellow"/>
                        </w:rPr>
                        <w:t xml:space="preserve"> ____________________ </w:t>
                      </w:r>
                      <w:r w:rsidRPr="00830E22">
                        <w:rPr>
                          <w:b/>
                          <w:bCs/>
                          <w:highlight w:val="yellow"/>
                        </w:rPr>
                        <w:t>Appointment time:</w:t>
                      </w:r>
                      <w:r w:rsidRPr="00830E22">
                        <w:rPr>
                          <w:highlight w:val="yellow"/>
                        </w:rPr>
                        <w:t xml:space="preserve"> _______________</w:t>
                      </w:r>
                    </w:p>
                    <w:p w14:paraId="5FC764F5" w14:textId="77777777" w:rsidR="007B6A73" w:rsidRDefault="007B6A73"/>
                  </w:txbxContent>
                </v:textbox>
                <w10:wrap type="square"/>
              </v:shape>
            </w:pict>
          </mc:Fallback>
        </mc:AlternateContent>
      </w:r>
    </w:p>
    <w:p w14:paraId="5B8A9B5B" w14:textId="77777777" w:rsidR="0061116B" w:rsidRPr="002C4F17" w:rsidRDefault="008B7EAC" w:rsidP="00830E22">
      <w:pPr>
        <w:spacing w:line="240" w:lineRule="exact"/>
        <w:rPr>
          <w:b/>
          <w:sz w:val="24"/>
          <w:szCs w:val="24"/>
          <w:highlight w:val="yellow"/>
        </w:rPr>
      </w:pPr>
      <w:r w:rsidRPr="002C4F17">
        <w:rPr>
          <w:b/>
          <w:sz w:val="24"/>
          <w:szCs w:val="24"/>
          <w:highlight w:val="yellow"/>
        </w:rPr>
        <w:t>Read all instructions carefully before attempting to collect your sample</w:t>
      </w:r>
      <w:r w:rsidR="009D71D8" w:rsidRPr="002C4F17">
        <w:rPr>
          <w:b/>
          <w:sz w:val="24"/>
          <w:szCs w:val="24"/>
          <w:highlight w:val="yellow"/>
        </w:rPr>
        <w:t xml:space="preserve"> at home.</w:t>
      </w:r>
      <w:r w:rsidR="005761AF" w:rsidRPr="002C4F17">
        <w:rPr>
          <w:b/>
          <w:sz w:val="24"/>
          <w:szCs w:val="24"/>
          <w:highlight w:val="yellow"/>
        </w:rPr>
        <w:t xml:space="preserve"> There is no collection room on site. </w:t>
      </w:r>
      <w:r w:rsidR="0061116B" w:rsidRPr="002C4F17">
        <w:rPr>
          <w:b/>
          <w:sz w:val="24"/>
          <w:szCs w:val="24"/>
          <w:highlight w:val="yellow"/>
        </w:rPr>
        <w:t>Your s</w:t>
      </w:r>
      <w:r w:rsidR="00292519" w:rsidRPr="002C4F17">
        <w:rPr>
          <w:b/>
          <w:sz w:val="24"/>
          <w:szCs w:val="24"/>
          <w:highlight w:val="yellow"/>
        </w:rPr>
        <w:t xml:space="preserve">ample </w:t>
      </w:r>
      <w:r w:rsidRPr="002C4F17">
        <w:rPr>
          <w:b/>
          <w:sz w:val="24"/>
          <w:szCs w:val="24"/>
          <w:highlight w:val="yellow"/>
        </w:rPr>
        <w:t>must</w:t>
      </w:r>
      <w:r w:rsidR="0061116B" w:rsidRPr="002C4F17">
        <w:rPr>
          <w:b/>
          <w:sz w:val="24"/>
          <w:szCs w:val="24"/>
          <w:highlight w:val="yellow"/>
        </w:rPr>
        <w:t xml:space="preserve"> </w:t>
      </w:r>
      <w:r w:rsidR="009D71D8" w:rsidRPr="002C4F17">
        <w:rPr>
          <w:b/>
          <w:sz w:val="24"/>
          <w:szCs w:val="24"/>
          <w:highlight w:val="yellow"/>
        </w:rPr>
        <w:t>be brought</w:t>
      </w:r>
      <w:r w:rsidR="0061116B" w:rsidRPr="002C4F17">
        <w:rPr>
          <w:b/>
          <w:sz w:val="24"/>
          <w:szCs w:val="24"/>
          <w:highlight w:val="yellow"/>
        </w:rPr>
        <w:t xml:space="preserve"> to </w:t>
      </w:r>
      <w:r w:rsidR="00632117" w:rsidRPr="002C4F17">
        <w:rPr>
          <w:b/>
          <w:sz w:val="24"/>
          <w:szCs w:val="24"/>
          <w:highlight w:val="yellow"/>
        </w:rPr>
        <w:t>your appointment</w:t>
      </w:r>
      <w:r w:rsidR="0061116B" w:rsidRPr="002C4F17">
        <w:rPr>
          <w:b/>
          <w:sz w:val="24"/>
          <w:szCs w:val="24"/>
          <w:highlight w:val="yellow"/>
        </w:rPr>
        <w:t xml:space="preserve"> within </w:t>
      </w:r>
      <w:r w:rsidR="00632117" w:rsidRPr="002C4F17">
        <w:rPr>
          <w:b/>
          <w:sz w:val="24"/>
          <w:szCs w:val="24"/>
          <w:highlight w:val="yellow"/>
        </w:rPr>
        <w:t>45 minutes</w:t>
      </w:r>
      <w:r w:rsidR="0061116B" w:rsidRPr="002C4F17">
        <w:rPr>
          <w:b/>
          <w:sz w:val="24"/>
          <w:szCs w:val="24"/>
          <w:highlight w:val="yellow"/>
        </w:rPr>
        <w:t xml:space="preserve"> of collection</w:t>
      </w:r>
      <w:r w:rsidR="005761AF" w:rsidRPr="002C4F17">
        <w:rPr>
          <w:b/>
          <w:sz w:val="24"/>
          <w:szCs w:val="24"/>
          <w:highlight w:val="yellow"/>
        </w:rPr>
        <w:t xml:space="preserve"> time</w:t>
      </w:r>
      <w:r w:rsidR="0061116B" w:rsidRPr="002C4F17">
        <w:rPr>
          <w:b/>
          <w:sz w:val="24"/>
          <w:szCs w:val="24"/>
          <w:highlight w:val="yellow"/>
        </w:rPr>
        <w:t>.</w:t>
      </w:r>
    </w:p>
    <w:p w14:paraId="6F76D569" w14:textId="77777777" w:rsidR="005079AB" w:rsidRPr="002C4F17" w:rsidRDefault="005079AB" w:rsidP="007B6A73">
      <w:pPr>
        <w:spacing w:line="240" w:lineRule="exact"/>
        <w:rPr>
          <w:b/>
          <w:bCs/>
        </w:rPr>
      </w:pPr>
    </w:p>
    <w:p w14:paraId="3CE617CD" w14:textId="1F6EDE09" w:rsidR="00B0149B" w:rsidRPr="002C4F17" w:rsidRDefault="002D4D6B" w:rsidP="007B6A73">
      <w:pPr>
        <w:spacing w:line="240" w:lineRule="exact"/>
        <w:rPr>
          <w:i/>
        </w:rPr>
      </w:pPr>
      <w:r w:rsidRPr="002C4F17">
        <w:rPr>
          <w:noProof/>
        </w:rPr>
        <w:drawing>
          <wp:anchor distT="0" distB="0" distL="114300" distR="114300" simplePos="0" relativeHeight="251657216" behindDoc="1" locked="0" layoutInCell="1" allowOverlap="1" wp14:anchorId="325714DA" wp14:editId="74D4B69F">
            <wp:simplePos x="0" y="0"/>
            <wp:positionH relativeFrom="column">
              <wp:posOffset>5492115</wp:posOffset>
            </wp:positionH>
            <wp:positionV relativeFrom="paragraph">
              <wp:posOffset>259715</wp:posOffset>
            </wp:positionV>
            <wp:extent cx="1356995" cy="1346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9AB" w:rsidRPr="002C4F17">
        <w:rPr>
          <w:b/>
          <w:bCs/>
        </w:rPr>
        <w:t xml:space="preserve">Important: </w:t>
      </w:r>
      <w:r w:rsidR="005079AB" w:rsidRPr="002C4F17">
        <w:t>Before collecting your sample, abstain from ejaculation for a minimum of 2 days, but not longer than 7 days. Your last ejaculation should be between 2 and 7 days.</w:t>
      </w:r>
      <w:r w:rsidR="005079AB" w:rsidRPr="002C4F17">
        <w:rPr>
          <w:iCs/>
        </w:rPr>
        <w:t xml:space="preserve"> </w:t>
      </w:r>
      <w:r w:rsidR="00897736" w:rsidRPr="002C4F17">
        <w:rPr>
          <w:iCs/>
        </w:rPr>
        <w:t xml:space="preserve">If you have questions about collecting your sample, please contact your </w:t>
      </w:r>
      <w:r w:rsidR="009D71D8" w:rsidRPr="002C4F17">
        <w:rPr>
          <w:iCs/>
        </w:rPr>
        <w:t>provider.</w:t>
      </w:r>
    </w:p>
    <w:p w14:paraId="622BFAA6" w14:textId="77777777" w:rsidR="005079AB" w:rsidRPr="002C4F17" w:rsidRDefault="005079AB" w:rsidP="00AC32EB">
      <w:pPr>
        <w:rPr>
          <w:b/>
          <w:bCs/>
        </w:rPr>
      </w:pPr>
    </w:p>
    <w:p w14:paraId="4C3B90B7" w14:textId="77777777" w:rsidR="00AF4BFD" w:rsidRPr="002C4F17" w:rsidRDefault="00AF4BFD" w:rsidP="00B0149B">
      <w:pPr>
        <w:numPr>
          <w:ilvl w:val="0"/>
          <w:numId w:val="4"/>
        </w:numPr>
      </w:pPr>
      <w:r w:rsidRPr="002C4F17">
        <w:t>Label</w:t>
      </w:r>
      <w:r w:rsidR="00B06585" w:rsidRPr="002C4F17">
        <w:t xml:space="preserve"> the sterile</w:t>
      </w:r>
      <w:r w:rsidRPr="002C4F17">
        <w:t xml:space="preserve"> c</w:t>
      </w:r>
      <w:r w:rsidR="00B06585" w:rsidRPr="002C4F17">
        <w:t>ollection</w:t>
      </w:r>
      <w:r w:rsidRPr="002C4F17">
        <w:t xml:space="preserve"> </w:t>
      </w:r>
      <w:r w:rsidR="00B06585" w:rsidRPr="002C4F17">
        <w:t xml:space="preserve">cup </w:t>
      </w:r>
      <w:r w:rsidRPr="002C4F17">
        <w:t>with your full legal name and date of birth</w:t>
      </w:r>
      <w:r w:rsidR="005079AB" w:rsidRPr="002C4F17">
        <w:t>.</w:t>
      </w:r>
    </w:p>
    <w:p w14:paraId="242B913A" w14:textId="77777777" w:rsidR="00F06854" w:rsidRPr="002C4F17" w:rsidRDefault="00F06854" w:rsidP="005079AB">
      <w:pPr>
        <w:numPr>
          <w:ilvl w:val="0"/>
          <w:numId w:val="4"/>
        </w:numPr>
      </w:pPr>
      <w:r w:rsidRPr="002C4F17">
        <w:t xml:space="preserve">Wash your hands and </w:t>
      </w:r>
      <w:r w:rsidR="005079AB" w:rsidRPr="002C4F17">
        <w:t>open sterile collection cup.</w:t>
      </w:r>
    </w:p>
    <w:p w14:paraId="366F2242" w14:textId="77777777" w:rsidR="005079AB" w:rsidRPr="002C4F17" w:rsidRDefault="005079AB" w:rsidP="005079AB">
      <w:pPr>
        <w:numPr>
          <w:ilvl w:val="0"/>
          <w:numId w:val="4"/>
        </w:numPr>
      </w:pPr>
      <w:r w:rsidRPr="002C4F17">
        <w:t xml:space="preserve">Masturbate to ejaculation and ejaculate all semen sample directly into the sterile collection cup. </w:t>
      </w:r>
    </w:p>
    <w:p w14:paraId="6081FCB1" w14:textId="77777777" w:rsidR="005079AB" w:rsidRPr="002C4F17" w:rsidRDefault="005079AB" w:rsidP="005761AF">
      <w:pPr>
        <w:numPr>
          <w:ilvl w:val="1"/>
          <w:numId w:val="4"/>
        </w:numPr>
      </w:pPr>
      <w:r w:rsidRPr="002C4F17">
        <w:t>Other collection methods may affect your sample and require recollection</w:t>
      </w:r>
      <w:r w:rsidR="005761AF" w:rsidRPr="002C4F17">
        <w:t>.</w:t>
      </w:r>
    </w:p>
    <w:p w14:paraId="75C7ED69" w14:textId="77777777" w:rsidR="005079AB" w:rsidRPr="002C4F17" w:rsidRDefault="005079AB" w:rsidP="005761AF">
      <w:pPr>
        <w:numPr>
          <w:ilvl w:val="1"/>
          <w:numId w:val="4"/>
        </w:numPr>
      </w:pPr>
      <w:r w:rsidRPr="002C4F17">
        <w:t xml:space="preserve">Do not use lubricants or </w:t>
      </w:r>
      <w:r w:rsidR="00B06585" w:rsidRPr="002C4F17">
        <w:t>condoms and</w:t>
      </w:r>
      <w:r w:rsidRPr="002C4F17">
        <w:t xml:space="preserve"> avoid vaginal</w:t>
      </w:r>
      <w:r w:rsidR="005761AF" w:rsidRPr="002C4F17">
        <w:t xml:space="preserve"> and </w:t>
      </w:r>
      <w:r w:rsidRPr="002C4F17">
        <w:t>oral secretions</w:t>
      </w:r>
      <w:r w:rsidR="005761AF" w:rsidRPr="002C4F17">
        <w:t>.</w:t>
      </w:r>
    </w:p>
    <w:p w14:paraId="11EBD08E" w14:textId="77777777" w:rsidR="00B06585" w:rsidRPr="002C4F17" w:rsidRDefault="00B06585" w:rsidP="00B06585">
      <w:pPr>
        <w:numPr>
          <w:ilvl w:val="0"/>
          <w:numId w:val="4"/>
        </w:numPr>
      </w:pPr>
      <w:r w:rsidRPr="00B06585">
        <w:t>Verify semen sample is in the cup. Screw cap onto cup</w:t>
      </w:r>
      <w:r w:rsidRPr="002C4F17">
        <w:t xml:space="preserve"> securely</w:t>
      </w:r>
      <w:r w:rsidRPr="00B06585">
        <w:t xml:space="preserve">. </w:t>
      </w:r>
      <w:r w:rsidRPr="002C4F17">
        <w:t>Do not overtighten.</w:t>
      </w:r>
    </w:p>
    <w:p w14:paraId="1EAC915C" w14:textId="77777777" w:rsidR="00453D6F" w:rsidRPr="002C4F17" w:rsidRDefault="0061116B" w:rsidP="005F5833">
      <w:pPr>
        <w:numPr>
          <w:ilvl w:val="0"/>
          <w:numId w:val="4"/>
        </w:numPr>
      </w:pPr>
      <w:r w:rsidRPr="002C4F17">
        <w:t>Wash your hands</w:t>
      </w:r>
      <w:r w:rsidR="00453D6F" w:rsidRPr="002C4F17">
        <w:t>.</w:t>
      </w:r>
      <w:r w:rsidR="005F5833" w:rsidRPr="002C4F17">
        <w:t xml:space="preserve"> </w:t>
      </w:r>
      <w:r w:rsidR="00453D6F" w:rsidRPr="002C4F17">
        <w:t xml:space="preserve">Place sample into the biohazard specimen bag and seal. </w:t>
      </w:r>
    </w:p>
    <w:p w14:paraId="5D512B9F" w14:textId="77777777" w:rsidR="00453D6F" w:rsidRPr="002C4F17" w:rsidRDefault="00453D6F" w:rsidP="00453D6F">
      <w:pPr>
        <w:numPr>
          <w:ilvl w:val="0"/>
          <w:numId w:val="4"/>
        </w:numPr>
      </w:pPr>
      <w:r w:rsidRPr="002C4F17">
        <w:t>Keep the sample at room temperature and upright until delivery to the lab.</w:t>
      </w:r>
    </w:p>
    <w:p w14:paraId="0E034B41" w14:textId="77777777" w:rsidR="00453D6F" w:rsidRPr="002C4F17" w:rsidRDefault="00453D6F" w:rsidP="00453D6F">
      <w:pPr>
        <w:numPr>
          <w:ilvl w:val="0"/>
          <w:numId w:val="4"/>
        </w:numPr>
      </w:pPr>
      <w:r w:rsidRPr="002C4F17">
        <w:t xml:space="preserve">Complete the </w:t>
      </w:r>
      <w:r w:rsidRPr="002C4F17">
        <w:rPr>
          <w:b/>
          <w:bCs/>
        </w:rPr>
        <w:t>Patient Collection Questionnaire</w:t>
      </w:r>
      <w:r w:rsidRPr="002C4F17">
        <w:t xml:space="preserve"> and place into the outer pocket of the biohazard bag.</w:t>
      </w:r>
    </w:p>
    <w:p w14:paraId="2F6AC3F2" w14:textId="77777777" w:rsidR="009B353F" w:rsidRPr="002C4F17" w:rsidRDefault="00453D6F" w:rsidP="005761AF">
      <w:pPr>
        <w:numPr>
          <w:ilvl w:val="1"/>
          <w:numId w:val="4"/>
        </w:numPr>
      </w:pPr>
      <w:r w:rsidRPr="002C4F17">
        <w:t>Comment if there was anything that may affect the sample</w:t>
      </w:r>
      <w:r w:rsidR="005761AF" w:rsidRPr="002C4F17">
        <w:t>.</w:t>
      </w:r>
      <w:r w:rsidRPr="002C4F17">
        <w:t xml:space="preserve"> (e.g., leaky container, spill, etc.)</w:t>
      </w:r>
    </w:p>
    <w:p w14:paraId="2DEBF1C2" w14:textId="77777777" w:rsidR="00830E22" w:rsidRPr="002C4F17" w:rsidRDefault="00830E22" w:rsidP="005761AF">
      <w:pPr>
        <w:numPr>
          <w:ilvl w:val="1"/>
          <w:numId w:val="4"/>
        </w:numPr>
      </w:pPr>
      <w:r w:rsidRPr="002C4F17">
        <w:t>If the questionnaire is not completed, you may be required to provide another sample.</w:t>
      </w:r>
    </w:p>
    <w:p w14:paraId="4FA666F5" w14:textId="77777777" w:rsidR="005F5833" w:rsidRPr="002C4F17" w:rsidRDefault="005F5833" w:rsidP="00A7014D">
      <w:pPr>
        <w:numPr>
          <w:ilvl w:val="0"/>
          <w:numId w:val="4"/>
        </w:numPr>
      </w:pPr>
      <w:r w:rsidRPr="002C4F17">
        <w:t>Deliver the sample to the Stefanie Spielman Comprehensive Breast Center Lab within 45 minutes of collection time.</w:t>
      </w:r>
    </w:p>
    <w:p w14:paraId="3DC8A9C8" w14:textId="77777777" w:rsidR="00975164" w:rsidRPr="002C4F17" w:rsidRDefault="005F5833" w:rsidP="00975164">
      <w:pPr>
        <w:numPr>
          <w:ilvl w:val="0"/>
          <w:numId w:val="13"/>
        </w:numPr>
      </w:pPr>
      <w:r w:rsidRPr="002C4F17">
        <w:t>During transit, protect sample from direct sunlight</w:t>
      </w:r>
      <w:r w:rsidR="00D4730E" w:rsidRPr="002C4F17">
        <w:t xml:space="preserve"> and keep</w:t>
      </w:r>
      <w:r w:rsidRPr="002C4F17">
        <w:t xml:space="preserve"> sample as close to body temperature as possible</w:t>
      </w:r>
      <w:r w:rsidR="005761AF" w:rsidRPr="002C4F17">
        <w:t>.</w:t>
      </w:r>
      <w:r w:rsidRPr="002C4F17">
        <w:t xml:space="preserve"> (e.g., under armpit, in pocket close to body, wrapped in a blanket or coat</w:t>
      </w:r>
      <w:r w:rsidR="005761AF" w:rsidRPr="002C4F17">
        <w:t>, etc.</w:t>
      </w:r>
      <w:r w:rsidRPr="002C4F17">
        <w:t>)</w:t>
      </w:r>
    </w:p>
    <w:p w14:paraId="56264342" w14:textId="77777777" w:rsidR="00197038" w:rsidRPr="002C4F17" w:rsidRDefault="00197038" w:rsidP="007B6A73">
      <w:pPr>
        <w:spacing w:line="200" w:lineRule="exact"/>
        <w:contextualSpacing/>
        <w:rPr>
          <w:i/>
          <w:sz w:val="24"/>
          <w:szCs w:val="24"/>
          <w:highlight w:val="yellow"/>
        </w:rPr>
      </w:pPr>
    </w:p>
    <w:p w14:paraId="14EF2082" w14:textId="77777777" w:rsidR="00897736" w:rsidRPr="002C4F17" w:rsidRDefault="00897736" w:rsidP="007B6A73">
      <w:pPr>
        <w:contextualSpacing/>
        <w:rPr>
          <w:b/>
          <w:i/>
          <w:sz w:val="24"/>
          <w:szCs w:val="24"/>
          <w:highlight w:val="yellow"/>
        </w:rPr>
      </w:pPr>
      <w:r w:rsidRPr="002C4F17">
        <w:rPr>
          <w:b/>
          <w:i/>
          <w:sz w:val="24"/>
          <w:szCs w:val="24"/>
          <w:highlight w:val="yellow"/>
        </w:rPr>
        <w:t>C</w:t>
      </w:r>
      <w:r w:rsidR="00632117" w:rsidRPr="002C4F17">
        <w:rPr>
          <w:b/>
          <w:i/>
          <w:sz w:val="24"/>
          <w:szCs w:val="24"/>
          <w:highlight w:val="yellow"/>
        </w:rPr>
        <w:t>heck</w:t>
      </w:r>
      <w:r w:rsidR="007B6A73" w:rsidRPr="002C4F17">
        <w:rPr>
          <w:b/>
          <w:i/>
          <w:sz w:val="24"/>
          <w:szCs w:val="24"/>
          <w:highlight w:val="yellow"/>
        </w:rPr>
        <w:t xml:space="preserve"> </w:t>
      </w:r>
      <w:r w:rsidR="00632117" w:rsidRPr="002C4F17">
        <w:rPr>
          <w:b/>
          <w:i/>
          <w:sz w:val="24"/>
          <w:szCs w:val="24"/>
          <w:highlight w:val="yellow"/>
        </w:rPr>
        <w:t>in at the</w:t>
      </w:r>
      <w:r w:rsidR="003E38C9" w:rsidRPr="002C4F17">
        <w:rPr>
          <w:b/>
          <w:i/>
          <w:sz w:val="24"/>
          <w:szCs w:val="24"/>
          <w:highlight w:val="yellow"/>
        </w:rPr>
        <w:t xml:space="preserve"> registration desk. Please keep sample </w:t>
      </w:r>
      <w:r w:rsidR="007B6A73" w:rsidRPr="002C4F17">
        <w:rPr>
          <w:b/>
          <w:i/>
          <w:sz w:val="24"/>
          <w:szCs w:val="24"/>
          <w:highlight w:val="yellow"/>
        </w:rPr>
        <w:t xml:space="preserve">with you </w:t>
      </w:r>
      <w:r w:rsidR="003E38C9" w:rsidRPr="002C4F17">
        <w:rPr>
          <w:b/>
          <w:i/>
          <w:sz w:val="24"/>
          <w:szCs w:val="24"/>
          <w:highlight w:val="yellow"/>
        </w:rPr>
        <w:t xml:space="preserve">until lab personnel </w:t>
      </w:r>
      <w:r w:rsidR="00975164" w:rsidRPr="002C4F17">
        <w:rPr>
          <w:b/>
          <w:i/>
          <w:sz w:val="24"/>
          <w:szCs w:val="24"/>
          <w:highlight w:val="yellow"/>
        </w:rPr>
        <w:t>arrive</w:t>
      </w:r>
      <w:r w:rsidR="003E38C9" w:rsidRPr="002C4F17">
        <w:rPr>
          <w:b/>
          <w:i/>
          <w:sz w:val="24"/>
          <w:szCs w:val="24"/>
          <w:highlight w:val="yellow"/>
        </w:rPr>
        <w:t>.</w:t>
      </w:r>
    </w:p>
    <w:p w14:paraId="34BED36C" w14:textId="77777777" w:rsidR="007B6A73" w:rsidRPr="002C4F17" w:rsidRDefault="00975164" w:rsidP="007B6A73">
      <w:pPr>
        <w:rPr>
          <w:i/>
        </w:rPr>
      </w:pPr>
      <w:r w:rsidRPr="002C4F17">
        <w:rPr>
          <w:i/>
        </w:rPr>
        <w:t>Please bring a photo ID, insurance information,</w:t>
      </w:r>
      <w:r w:rsidR="007B6A73" w:rsidRPr="002C4F17">
        <w:rPr>
          <w:i/>
        </w:rPr>
        <w:t xml:space="preserve"> and</w:t>
      </w:r>
      <w:r w:rsidRPr="002C4F17">
        <w:rPr>
          <w:i/>
        </w:rPr>
        <w:t xml:space="preserve"> </w:t>
      </w:r>
      <w:r w:rsidR="007B6A73" w:rsidRPr="002C4F17">
        <w:rPr>
          <w:i/>
        </w:rPr>
        <w:t>provider’s</w:t>
      </w:r>
      <w:r w:rsidRPr="002C4F17">
        <w:rPr>
          <w:i/>
        </w:rPr>
        <w:t xml:space="preserve"> written order for testing (if you were given one).</w:t>
      </w:r>
    </w:p>
    <w:p w14:paraId="17C1B8EB" w14:textId="77777777" w:rsidR="00975164" w:rsidRPr="002C4F17" w:rsidRDefault="007B6A73" w:rsidP="007B6A73">
      <w:pPr>
        <w:rPr>
          <w:i/>
        </w:rPr>
      </w:pPr>
      <w:r w:rsidRPr="002C4F17">
        <w:rPr>
          <w:i/>
        </w:rPr>
        <w:t>Test results will be available to your provider and MyChart within 72 hours.</w:t>
      </w:r>
      <w:r w:rsidR="00975164" w:rsidRPr="002C4F17">
        <w:rPr>
          <w:i/>
          <w:highlight w:val="yellow"/>
        </w:rPr>
        <w:t xml:space="preserve"> </w:t>
      </w:r>
    </w:p>
    <w:p w14:paraId="7DDFCB4F" w14:textId="77777777" w:rsidR="00691D03" w:rsidRPr="002C4F17" w:rsidRDefault="00691D03" w:rsidP="00691D03">
      <w:pPr>
        <w:jc w:val="center"/>
        <w:rPr>
          <w:b/>
          <w:i/>
          <w:sz w:val="12"/>
          <w:szCs w:val="12"/>
          <w:highlight w:val="yellow"/>
        </w:rPr>
      </w:pPr>
    </w:p>
    <w:p w14:paraId="0D87A1E5" w14:textId="77777777" w:rsidR="00A7014D" w:rsidRPr="002C4F17" w:rsidRDefault="00A7014D" w:rsidP="002F0F1A">
      <w:pPr>
        <w:pBdr>
          <w:bottom w:val="single" w:sz="12" w:space="1" w:color="auto"/>
        </w:pBdr>
        <w:spacing w:line="200" w:lineRule="exact"/>
        <w:ind w:firstLine="720"/>
        <w:contextualSpacing/>
        <w:jc w:val="center"/>
      </w:pPr>
      <w:r w:rsidRPr="002C4F17">
        <w:t xml:space="preserve">                                                                                                               Time received in lab:</w:t>
      </w:r>
    </w:p>
    <w:p w14:paraId="275A7BF9" w14:textId="77777777" w:rsidR="00374F70" w:rsidRPr="002C4F17" w:rsidRDefault="00374F70" w:rsidP="0081569E">
      <w:pPr>
        <w:jc w:val="center"/>
        <w:rPr>
          <w:b/>
          <w:sz w:val="24"/>
          <w:szCs w:val="24"/>
        </w:rPr>
      </w:pPr>
      <w:r w:rsidRPr="002C4F17">
        <w:rPr>
          <w:b/>
          <w:sz w:val="24"/>
          <w:szCs w:val="24"/>
        </w:rPr>
        <w:t>Patient Collection Questionnaire</w:t>
      </w:r>
    </w:p>
    <w:p w14:paraId="5552D89F" w14:textId="77777777" w:rsidR="0081569E" w:rsidRPr="002C4F17" w:rsidRDefault="0081569E" w:rsidP="003D7149">
      <w:pPr>
        <w:rPr>
          <w:b/>
        </w:rPr>
      </w:pPr>
    </w:p>
    <w:p w14:paraId="664D2B71" w14:textId="77777777" w:rsidR="003D7149" w:rsidRPr="002C4F17" w:rsidRDefault="003D7149" w:rsidP="003D7149">
      <w:r w:rsidRPr="002C4F17">
        <w:t>Name: _____________________________________________               Date of birth: ________________________________</w:t>
      </w:r>
    </w:p>
    <w:p w14:paraId="39888C88" w14:textId="77777777" w:rsidR="003D7149" w:rsidRPr="002C4F17" w:rsidRDefault="003D7149" w:rsidP="003D7149"/>
    <w:p w14:paraId="46840842" w14:textId="77777777" w:rsidR="00780CF1" w:rsidRPr="002C4F17" w:rsidRDefault="00BE1A6E" w:rsidP="00780CF1">
      <w:r w:rsidRPr="002C4F17">
        <w:t>C</w:t>
      </w:r>
      <w:r w:rsidR="003D7149" w:rsidRPr="002C4F17">
        <w:t>ollection</w:t>
      </w:r>
      <w:r w:rsidRPr="002C4F17">
        <w:t xml:space="preserve"> Date</w:t>
      </w:r>
      <w:r w:rsidR="003D7149" w:rsidRPr="002C4F17">
        <w:t>: _________________________________</w:t>
      </w:r>
      <w:r w:rsidRPr="002C4F17">
        <w:t>_</w:t>
      </w:r>
      <w:r w:rsidR="003D7149" w:rsidRPr="002C4F17">
        <w:t xml:space="preserve">___              </w:t>
      </w:r>
      <w:r w:rsidRPr="002C4F17">
        <w:t>C</w:t>
      </w:r>
      <w:r w:rsidR="003D7149" w:rsidRPr="002C4F17">
        <w:t>ollection</w:t>
      </w:r>
      <w:r w:rsidRPr="002C4F17">
        <w:t xml:space="preserve"> Time</w:t>
      </w:r>
      <w:r w:rsidR="003D7149" w:rsidRPr="002C4F17">
        <w:t>: _________</w:t>
      </w:r>
      <w:r w:rsidRPr="002C4F17">
        <w:t>_</w:t>
      </w:r>
      <w:r w:rsidR="00897736" w:rsidRPr="002C4F17">
        <w:t>__</w:t>
      </w:r>
      <w:r w:rsidRPr="002C4F17">
        <w:t>_</w:t>
      </w:r>
      <w:r w:rsidR="00897736" w:rsidRPr="002C4F17">
        <w:t xml:space="preserve">__   </w:t>
      </w:r>
      <w:r w:rsidR="00897736" w:rsidRPr="002C4F17">
        <w:rPr>
          <w:sz w:val="32"/>
          <w:szCs w:val="32"/>
        </w:rPr>
        <w:t xml:space="preserve">□ </w:t>
      </w:r>
      <w:r w:rsidR="00897736" w:rsidRPr="002C4F17">
        <w:t xml:space="preserve">AM    </w:t>
      </w:r>
      <w:r w:rsidR="00897736" w:rsidRPr="002C4F17">
        <w:rPr>
          <w:sz w:val="32"/>
          <w:szCs w:val="32"/>
        </w:rPr>
        <w:t xml:space="preserve">□ </w:t>
      </w:r>
      <w:r w:rsidR="00897736" w:rsidRPr="002C4F17">
        <w:t>PM</w:t>
      </w:r>
    </w:p>
    <w:p w14:paraId="523DB76C" w14:textId="77777777" w:rsidR="00830E22" w:rsidRPr="002C4F17" w:rsidRDefault="00830E22" w:rsidP="00780CF1"/>
    <w:p w14:paraId="24B29635" w14:textId="77777777" w:rsidR="00332E80" w:rsidRPr="002C4F17" w:rsidRDefault="00780CF1" w:rsidP="00780CF1">
      <w:r w:rsidRPr="002C4F17">
        <w:t xml:space="preserve">1. </w:t>
      </w:r>
      <w:r w:rsidR="003D7149" w:rsidRPr="002C4F17">
        <w:t xml:space="preserve">Today’s collection method: </w:t>
      </w:r>
      <w:bookmarkStart w:id="0" w:name="_Hlk139880688"/>
      <w:r w:rsidR="003D7149" w:rsidRPr="002C4F17">
        <w:rPr>
          <w:sz w:val="32"/>
          <w:szCs w:val="32"/>
        </w:rPr>
        <w:t>□</w:t>
      </w:r>
      <w:r w:rsidR="003D7149" w:rsidRPr="002C4F17">
        <w:t xml:space="preserve"> Masturbation    </w:t>
      </w:r>
      <w:bookmarkEnd w:id="0"/>
      <w:r w:rsidR="002F0F1A" w:rsidRPr="002C4F17">
        <w:rPr>
          <w:sz w:val="32"/>
          <w:szCs w:val="32"/>
        </w:rPr>
        <w:t>□</w:t>
      </w:r>
      <w:r w:rsidR="002F0F1A" w:rsidRPr="002C4F17">
        <w:t xml:space="preserve"> Other</w:t>
      </w:r>
      <w:r w:rsidR="003D7149" w:rsidRPr="002C4F17">
        <w:t>, describe</w:t>
      </w:r>
      <w:r w:rsidR="00332E80" w:rsidRPr="002C4F17">
        <w:t>:</w:t>
      </w:r>
      <w:r w:rsidR="003D7149" w:rsidRPr="002C4F17">
        <w:t xml:space="preserve"> _________</w:t>
      </w:r>
      <w:r w:rsidR="00332E80" w:rsidRPr="002C4F17">
        <w:t>_______________</w:t>
      </w:r>
      <w:r w:rsidR="00020D34" w:rsidRPr="002C4F17">
        <w:t>____</w:t>
      </w:r>
      <w:r w:rsidR="00A7014D" w:rsidRPr="002C4F17">
        <w:t>__</w:t>
      </w:r>
    </w:p>
    <w:p w14:paraId="72393F46" w14:textId="77777777" w:rsidR="002F0F1A" w:rsidRPr="002C4F17" w:rsidRDefault="002F0F1A" w:rsidP="00780CF1"/>
    <w:p w14:paraId="193D6056" w14:textId="77777777" w:rsidR="002F0F1A" w:rsidRPr="002C4F17" w:rsidRDefault="00780CF1" w:rsidP="00691D03">
      <w:r w:rsidRPr="002C4F17">
        <w:t xml:space="preserve">2. </w:t>
      </w:r>
      <w:r w:rsidR="003D7149" w:rsidRPr="002C4F17">
        <w:t xml:space="preserve">Did </w:t>
      </w:r>
      <w:r w:rsidR="005F5833" w:rsidRPr="002C4F17">
        <w:t xml:space="preserve">any </w:t>
      </w:r>
      <w:r w:rsidR="003D7149" w:rsidRPr="002C4F17">
        <w:t>portion of</w:t>
      </w:r>
      <w:r w:rsidR="005B21D1" w:rsidRPr="002C4F17">
        <w:t xml:space="preserve"> ejaculate miss</w:t>
      </w:r>
      <w:r w:rsidR="005761AF" w:rsidRPr="002C4F17">
        <w:t xml:space="preserve"> the</w:t>
      </w:r>
      <w:r w:rsidR="005B21D1" w:rsidRPr="002C4F17">
        <w:t xml:space="preserve"> co</w:t>
      </w:r>
      <w:r w:rsidR="005761AF" w:rsidRPr="002C4F17">
        <w:t>llection cup</w:t>
      </w:r>
      <w:r w:rsidR="005B21D1" w:rsidRPr="002C4F17">
        <w:t xml:space="preserve">? </w:t>
      </w:r>
    </w:p>
    <w:p w14:paraId="62A5791D" w14:textId="77777777" w:rsidR="002F0F1A" w:rsidRPr="002C4F17" w:rsidRDefault="005B21D1" w:rsidP="007B6A73">
      <w:pPr>
        <w:ind w:firstLine="720"/>
        <w:contextualSpacing/>
      </w:pPr>
      <w:r w:rsidRPr="002C4F17">
        <w:rPr>
          <w:sz w:val="32"/>
          <w:szCs w:val="32"/>
        </w:rPr>
        <w:t xml:space="preserve">□ </w:t>
      </w:r>
      <w:r w:rsidR="00BE1A6E" w:rsidRPr="002C4F17">
        <w:t>No, the entire sample</w:t>
      </w:r>
      <w:r w:rsidR="00332E80" w:rsidRPr="002C4F17">
        <w:t xml:space="preserve"> was collected.</w:t>
      </w:r>
      <w:r w:rsidR="00B45660" w:rsidRPr="002C4F17">
        <w:t xml:space="preserve">  </w:t>
      </w:r>
      <w:r w:rsidR="00691D03" w:rsidRPr="002C4F17">
        <w:t xml:space="preserve"> </w:t>
      </w:r>
    </w:p>
    <w:p w14:paraId="01243E62" w14:textId="77777777" w:rsidR="005F5833" w:rsidRPr="002C4F17" w:rsidRDefault="00E57EBA" w:rsidP="007B6A73">
      <w:pPr>
        <w:ind w:firstLine="720"/>
        <w:contextualSpacing/>
      </w:pPr>
      <w:r w:rsidRPr="002C4F17">
        <w:rPr>
          <w:sz w:val="32"/>
          <w:szCs w:val="32"/>
        </w:rPr>
        <w:t xml:space="preserve">□ </w:t>
      </w:r>
      <w:r w:rsidRPr="002C4F17">
        <w:t xml:space="preserve">Yes, check appropriate </w:t>
      </w:r>
      <w:r w:rsidR="00780CF1" w:rsidRPr="002C4F17">
        <w:t>r</w:t>
      </w:r>
      <w:r w:rsidRPr="002C4F17">
        <w:t>esponse(s)</w:t>
      </w:r>
      <w:r w:rsidR="00484EEA" w:rsidRPr="002C4F17">
        <w:t xml:space="preserve">:  </w:t>
      </w:r>
      <w:r w:rsidR="00484EEA" w:rsidRPr="002C4F17">
        <w:rPr>
          <w:sz w:val="32"/>
          <w:szCs w:val="32"/>
        </w:rPr>
        <w:t xml:space="preserve"> ○</w:t>
      </w:r>
      <w:r w:rsidR="005B21D1" w:rsidRPr="002C4F17">
        <w:rPr>
          <w:sz w:val="32"/>
          <w:szCs w:val="32"/>
        </w:rPr>
        <w:t xml:space="preserve"> </w:t>
      </w:r>
      <w:r w:rsidR="005B21D1" w:rsidRPr="002C4F17">
        <w:t xml:space="preserve">First part of ejaculate </w:t>
      </w:r>
      <w:r w:rsidR="00484EEA" w:rsidRPr="002C4F17">
        <w:rPr>
          <w:sz w:val="32"/>
          <w:szCs w:val="32"/>
        </w:rPr>
        <w:t>○</w:t>
      </w:r>
      <w:r w:rsidR="005B21D1" w:rsidRPr="002C4F17">
        <w:rPr>
          <w:sz w:val="32"/>
          <w:szCs w:val="32"/>
        </w:rPr>
        <w:t xml:space="preserve"> </w:t>
      </w:r>
      <w:r w:rsidR="005B21D1" w:rsidRPr="002C4F17">
        <w:t xml:space="preserve">Middle part of ejaculate </w:t>
      </w:r>
      <w:r w:rsidR="00484EEA" w:rsidRPr="002C4F17">
        <w:rPr>
          <w:sz w:val="32"/>
          <w:szCs w:val="32"/>
        </w:rPr>
        <w:t>○</w:t>
      </w:r>
      <w:r w:rsidR="005B21D1" w:rsidRPr="002C4F17">
        <w:t xml:space="preserve"> Last part of ejaculate</w:t>
      </w:r>
    </w:p>
    <w:p w14:paraId="6679D7D7" w14:textId="77777777" w:rsidR="00830E22" w:rsidRPr="002C4F17" w:rsidRDefault="00830E22" w:rsidP="007B6A73">
      <w:pPr>
        <w:ind w:firstLine="720"/>
        <w:contextualSpacing/>
      </w:pPr>
    </w:p>
    <w:p w14:paraId="6B5A53AE" w14:textId="77777777" w:rsidR="005B21D1" w:rsidRPr="002C4F17" w:rsidRDefault="00780CF1" w:rsidP="00780CF1">
      <w:r w:rsidRPr="002C4F17">
        <w:t xml:space="preserve">3. </w:t>
      </w:r>
      <w:r w:rsidR="005B21D1" w:rsidRPr="002C4F17">
        <w:t xml:space="preserve">Was lubricant used to collect? </w:t>
      </w:r>
      <w:r w:rsidR="005B21D1" w:rsidRPr="002C4F17">
        <w:rPr>
          <w:sz w:val="32"/>
          <w:szCs w:val="32"/>
        </w:rPr>
        <w:t xml:space="preserve">□ </w:t>
      </w:r>
      <w:r w:rsidR="00332E80" w:rsidRPr="002C4F17">
        <w:t>No</w:t>
      </w:r>
      <w:r w:rsidR="005B21D1" w:rsidRPr="002C4F17">
        <w:t xml:space="preserve">   </w:t>
      </w:r>
      <w:r w:rsidR="00106EED" w:rsidRPr="002C4F17">
        <w:rPr>
          <w:sz w:val="32"/>
          <w:szCs w:val="32"/>
        </w:rPr>
        <w:t xml:space="preserve">□ </w:t>
      </w:r>
      <w:r w:rsidR="00106EED" w:rsidRPr="002C4F17">
        <w:t>Yes</w:t>
      </w:r>
      <w:r w:rsidR="005B21D1" w:rsidRPr="002C4F17">
        <w:t>, describe</w:t>
      </w:r>
      <w:r w:rsidR="00020D34" w:rsidRPr="002C4F17">
        <w:t>:</w:t>
      </w:r>
      <w:r w:rsidR="005B21D1" w:rsidRPr="002C4F17">
        <w:t xml:space="preserve"> _________________________________________________</w:t>
      </w:r>
    </w:p>
    <w:p w14:paraId="03493A31" w14:textId="77777777" w:rsidR="00374F70" w:rsidRPr="002C4F17" w:rsidRDefault="00374F70" w:rsidP="00780CF1"/>
    <w:p w14:paraId="2B4A2692" w14:textId="77777777" w:rsidR="0081569E" w:rsidRPr="002C4F17" w:rsidRDefault="00780CF1" w:rsidP="00780CF1">
      <w:r w:rsidRPr="002C4F17">
        <w:t xml:space="preserve">4. </w:t>
      </w:r>
      <w:r w:rsidR="00AF3EF3" w:rsidRPr="002C4F17">
        <w:t>Number</w:t>
      </w:r>
      <w:r w:rsidR="00020D34" w:rsidRPr="002C4F17">
        <w:t xml:space="preserve"> of days since last ejaculation:</w:t>
      </w:r>
      <w:r w:rsidR="00AF3EF3" w:rsidRPr="002C4F17">
        <w:t xml:space="preserve"> __________</w:t>
      </w:r>
      <w:r w:rsidR="005761AF" w:rsidRPr="002C4F17">
        <w:t xml:space="preserve"> Days</w:t>
      </w:r>
    </w:p>
    <w:p w14:paraId="56B66E6E" w14:textId="77777777" w:rsidR="005761AF" w:rsidRPr="002C4F17" w:rsidRDefault="005761AF" w:rsidP="00780CF1"/>
    <w:p w14:paraId="2FB75611" w14:textId="77777777" w:rsidR="005761AF" w:rsidRPr="002C4F17" w:rsidRDefault="005761AF" w:rsidP="00780CF1">
      <w:r w:rsidRPr="002C4F17">
        <w:t>5. Sample comment (optional): _____________________</w:t>
      </w:r>
      <w:r w:rsidR="00975164" w:rsidRPr="002C4F17">
        <w:t>_________________________</w:t>
      </w:r>
      <w:r w:rsidRPr="002C4F17">
        <w:t>_________________________</w:t>
      </w:r>
    </w:p>
    <w:sectPr w:rsidR="005761AF" w:rsidRPr="002C4F17" w:rsidSect="00691D03">
      <w:headerReference w:type="default" r:id="rId8"/>
      <w:footerReference w:type="default" r:id="rId9"/>
      <w:pgSz w:w="12240" w:h="15840" w:code="1"/>
      <w:pgMar w:top="720" w:right="720" w:bottom="720" w:left="720" w:header="27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A129" w14:textId="77777777" w:rsidR="008879CC" w:rsidRDefault="008879CC">
      <w:r>
        <w:separator/>
      </w:r>
    </w:p>
  </w:endnote>
  <w:endnote w:type="continuationSeparator" w:id="0">
    <w:p w14:paraId="5B5F2F8E" w14:textId="77777777" w:rsidR="008879CC" w:rsidRDefault="0088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8E83" w14:textId="77777777" w:rsidR="00AC32EB" w:rsidRDefault="00AC32EB">
    <w:pPr>
      <w:pStyle w:val="Footer"/>
    </w:pPr>
    <w:r>
      <w:tab/>
      <w:t xml:space="preserve">                                                                   </w:t>
    </w:r>
    <w:r w:rsidR="00830E22">
      <w:t>Department of Clinical Laboratories |</w:t>
    </w:r>
    <w:r>
      <w:t xml:space="preserve"> SSCBC-F1 Semen Analysis Collection Form Rev.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040" w14:textId="77777777" w:rsidR="008879CC" w:rsidRDefault="008879CC">
      <w:r>
        <w:separator/>
      </w:r>
    </w:p>
  </w:footnote>
  <w:footnote w:type="continuationSeparator" w:id="0">
    <w:p w14:paraId="4FCC7BDB" w14:textId="77777777" w:rsidR="008879CC" w:rsidRDefault="0088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39C3" w14:textId="3325387A" w:rsidR="00B92858" w:rsidRPr="00830E22" w:rsidRDefault="00B92858" w:rsidP="00B92858">
    <w:pPr>
      <w:widowControl w:val="0"/>
      <w:autoSpaceDE w:val="0"/>
      <w:autoSpaceDN w:val="0"/>
      <w:adjustRightInd w:val="0"/>
      <w:spacing w:after="86" w:line="288" w:lineRule="auto"/>
      <w:jc w:val="right"/>
      <w:textAlignment w:val="center"/>
      <w:rPr>
        <w:rFonts w:eastAsia="MS Mincho"/>
        <w:color w:val="000000"/>
        <w:highlight w:val="yellow"/>
      </w:rPr>
    </w:pPr>
    <w:r>
      <w:rPr>
        <w:b/>
        <w:sz w:val="22"/>
      </w:rPr>
      <w:tab/>
    </w:r>
    <w:r>
      <w:rPr>
        <w:b/>
        <w:sz w:val="22"/>
      </w:rPr>
      <w:tab/>
    </w:r>
    <w:r w:rsidR="002D4D6B">
      <w:rPr>
        <w:noProof/>
      </w:rPr>
      <w:drawing>
        <wp:anchor distT="0" distB="0" distL="114300" distR="114300" simplePos="0" relativeHeight="251657728" behindDoc="0" locked="1" layoutInCell="1" allowOverlap="1" wp14:anchorId="6927FE3F" wp14:editId="2D79C271">
          <wp:simplePos x="0" y="0"/>
          <wp:positionH relativeFrom="page">
            <wp:posOffset>455295</wp:posOffset>
          </wp:positionH>
          <wp:positionV relativeFrom="paragraph">
            <wp:posOffset>69850</wp:posOffset>
          </wp:positionV>
          <wp:extent cx="2769235" cy="40195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</w:rPr>
      <w:tab/>
    </w:r>
    <w:r w:rsidRPr="00830E22">
      <w:rPr>
        <w:rFonts w:eastAsia="MS Mincho"/>
        <w:color w:val="000000"/>
        <w:highlight w:val="yellow"/>
      </w:rPr>
      <w:t>Stefanie Spielman Comprehensive Breast Center</w:t>
    </w:r>
    <w:r w:rsidR="00830E22" w:rsidRPr="00830E22">
      <w:rPr>
        <w:rFonts w:eastAsia="MS Mincho"/>
        <w:color w:val="000000"/>
        <w:highlight w:val="yellow"/>
      </w:rPr>
      <w:t xml:space="preserve"> Laboratory</w:t>
    </w:r>
  </w:p>
  <w:p w14:paraId="5F83D9A9" w14:textId="77777777" w:rsidR="00B92858" w:rsidRPr="00830E22" w:rsidRDefault="00830E22" w:rsidP="00830E22">
    <w:pPr>
      <w:widowControl w:val="0"/>
      <w:autoSpaceDE w:val="0"/>
      <w:autoSpaceDN w:val="0"/>
      <w:adjustRightInd w:val="0"/>
      <w:spacing w:line="288" w:lineRule="auto"/>
      <w:ind w:left="6480"/>
      <w:jc w:val="center"/>
      <w:textAlignment w:val="center"/>
      <w:rPr>
        <w:rFonts w:eastAsia="MS Mincho"/>
        <w:color w:val="000000"/>
        <w:highlight w:val="yellow"/>
      </w:rPr>
    </w:pPr>
    <w:r w:rsidRPr="00830E22">
      <w:rPr>
        <w:rFonts w:eastAsia="MS Mincho"/>
        <w:color w:val="000000"/>
      </w:rPr>
      <w:t xml:space="preserve">       </w:t>
    </w:r>
    <w:r w:rsidR="00B92858" w:rsidRPr="00830E22">
      <w:rPr>
        <w:rFonts w:eastAsia="MS Mincho"/>
        <w:color w:val="000000"/>
        <w:highlight w:val="yellow"/>
      </w:rPr>
      <w:t>1145 Olentangy River Rd</w:t>
    </w:r>
    <w:r w:rsidRPr="00830E22">
      <w:rPr>
        <w:rFonts w:eastAsia="MS Mincho"/>
        <w:color w:val="000000"/>
        <w:highlight w:val="yellow"/>
      </w:rPr>
      <w:t xml:space="preserve">, </w:t>
    </w:r>
    <w:r w:rsidR="00C0727C" w:rsidRPr="00830E22">
      <w:rPr>
        <w:rFonts w:eastAsia="MS Mincho"/>
        <w:color w:val="000000"/>
        <w:highlight w:val="yellow"/>
      </w:rPr>
      <w:t>Columbus, OH 43212</w:t>
    </w:r>
  </w:p>
  <w:p w14:paraId="604210EB" w14:textId="77777777" w:rsidR="00830E22" w:rsidRDefault="00830E22" w:rsidP="003E38C9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eastAsia="MS Mincho" w:hAnsi="Arial" w:cs="Arial"/>
        <w:color w:val="000000"/>
        <w:sz w:val="18"/>
        <w:szCs w:val="18"/>
      </w:rPr>
    </w:pPr>
  </w:p>
  <w:p w14:paraId="618FF01E" w14:textId="77777777" w:rsidR="00830E22" w:rsidRPr="003E38C9" w:rsidRDefault="00830E22" w:rsidP="003E38C9">
    <w:pPr>
      <w:widowControl w:val="0"/>
      <w:autoSpaceDE w:val="0"/>
      <w:autoSpaceDN w:val="0"/>
      <w:adjustRightInd w:val="0"/>
      <w:spacing w:line="288" w:lineRule="auto"/>
      <w:jc w:val="right"/>
      <w:textAlignment w:val="center"/>
      <w:rPr>
        <w:rFonts w:ascii="Arial" w:eastAsia="MS Mincho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5A57"/>
    <w:multiLevelType w:val="multilevel"/>
    <w:tmpl w:val="02105710"/>
    <w:styleLink w:val="CurrentList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682A"/>
    <w:multiLevelType w:val="hybridMultilevel"/>
    <w:tmpl w:val="AC98F8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3C7A53"/>
    <w:multiLevelType w:val="hybridMultilevel"/>
    <w:tmpl w:val="183E6A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A525F9"/>
    <w:multiLevelType w:val="hybridMultilevel"/>
    <w:tmpl w:val="D3D664EA"/>
    <w:lvl w:ilvl="0" w:tplc="0409000F">
      <w:start w:val="1"/>
      <w:numFmt w:val="decimal"/>
      <w:lvlText w:val="%1."/>
      <w:lvlJc w:val="left"/>
      <w:rPr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25A6C"/>
    <w:multiLevelType w:val="hybridMultilevel"/>
    <w:tmpl w:val="67743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836C9"/>
    <w:multiLevelType w:val="hybridMultilevel"/>
    <w:tmpl w:val="14CA0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214401D"/>
    <w:multiLevelType w:val="hybridMultilevel"/>
    <w:tmpl w:val="D1C85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FE4BA9"/>
    <w:multiLevelType w:val="hybridMultilevel"/>
    <w:tmpl w:val="BF863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96C5C0B"/>
    <w:multiLevelType w:val="hybridMultilevel"/>
    <w:tmpl w:val="CBFC0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24476E"/>
    <w:multiLevelType w:val="hybridMultilevel"/>
    <w:tmpl w:val="9232F010"/>
    <w:lvl w:ilvl="0" w:tplc="2DD24D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B2D06"/>
    <w:multiLevelType w:val="hybridMultilevel"/>
    <w:tmpl w:val="1BBEA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2F46E7"/>
    <w:multiLevelType w:val="hybridMultilevel"/>
    <w:tmpl w:val="B6A6B550"/>
    <w:lvl w:ilvl="0" w:tplc="2D50AF8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ED753D"/>
    <w:multiLevelType w:val="hybridMultilevel"/>
    <w:tmpl w:val="24960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68564800">
    <w:abstractNumId w:val="6"/>
  </w:num>
  <w:num w:numId="2" w16cid:durableId="541864573">
    <w:abstractNumId w:val="10"/>
  </w:num>
  <w:num w:numId="3" w16cid:durableId="265115057">
    <w:abstractNumId w:val="4"/>
  </w:num>
  <w:num w:numId="4" w16cid:durableId="487866346">
    <w:abstractNumId w:val="9"/>
  </w:num>
  <w:num w:numId="5" w16cid:durableId="617029138">
    <w:abstractNumId w:val="11"/>
  </w:num>
  <w:num w:numId="6" w16cid:durableId="1532524033">
    <w:abstractNumId w:val="3"/>
  </w:num>
  <w:num w:numId="7" w16cid:durableId="1749376453">
    <w:abstractNumId w:val="0"/>
  </w:num>
  <w:num w:numId="8" w16cid:durableId="409888237">
    <w:abstractNumId w:val="12"/>
  </w:num>
  <w:num w:numId="9" w16cid:durableId="2071220640">
    <w:abstractNumId w:val="7"/>
  </w:num>
  <w:num w:numId="10" w16cid:durableId="789131963">
    <w:abstractNumId w:val="5"/>
  </w:num>
  <w:num w:numId="11" w16cid:durableId="1630939462">
    <w:abstractNumId w:val="8"/>
  </w:num>
  <w:num w:numId="12" w16cid:durableId="670570832">
    <w:abstractNumId w:val="1"/>
  </w:num>
  <w:num w:numId="13" w16cid:durableId="131001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0"/>
    <w:rsid w:val="00020D34"/>
    <w:rsid w:val="00030858"/>
    <w:rsid w:val="0003390F"/>
    <w:rsid w:val="00082033"/>
    <w:rsid w:val="000A5BE5"/>
    <w:rsid w:val="000B1198"/>
    <w:rsid w:val="000B70FD"/>
    <w:rsid w:val="00106BFE"/>
    <w:rsid w:val="00106EED"/>
    <w:rsid w:val="001120AC"/>
    <w:rsid w:val="00120BA0"/>
    <w:rsid w:val="00122D72"/>
    <w:rsid w:val="00140E28"/>
    <w:rsid w:val="001500B5"/>
    <w:rsid w:val="00181899"/>
    <w:rsid w:val="00197038"/>
    <w:rsid w:val="001A38BF"/>
    <w:rsid w:val="001F35E8"/>
    <w:rsid w:val="00292519"/>
    <w:rsid w:val="002A2B14"/>
    <w:rsid w:val="002A6BA6"/>
    <w:rsid w:val="002C1FE2"/>
    <w:rsid w:val="002C4F17"/>
    <w:rsid w:val="002D4D6B"/>
    <w:rsid w:val="002D7FE7"/>
    <w:rsid w:val="002E44EA"/>
    <w:rsid w:val="002F0F1A"/>
    <w:rsid w:val="00302E35"/>
    <w:rsid w:val="00314005"/>
    <w:rsid w:val="00332E80"/>
    <w:rsid w:val="0035453B"/>
    <w:rsid w:val="003635A5"/>
    <w:rsid w:val="00374F70"/>
    <w:rsid w:val="00375423"/>
    <w:rsid w:val="003B6275"/>
    <w:rsid w:val="003C4990"/>
    <w:rsid w:val="003C7989"/>
    <w:rsid w:val="003D6014"/>
    <w:rsid w:val="003D7149"/>
    <w:rsid w:val="003E38C9"/>
    <w:rsid w:val="0040135E"/>
    <w:rsid w:val="0040684D"/>
    <w:rsid w:val="00437A01"/>
    <w:rsid w:val="00453D6F"/>
    <w:rsid w:val="00483636"/>
    <w:rsid w:val="00484EDA"/>
    <w:rsid w:val="00484EEA"/>
    <w:rsid w:val="004D3C72"/>
    <w:rsid w:val="004F02E9"/>
    <w:rsid w:val="004F156C"/>
    <w:rsid w:val="00503745"/>
    <w:rsid w:val="005079AB"/>
    <w:rsid w:val="005563BA"/>
    <w:rsid w:val="005761AF"/>
    <w:rsid w:val="005A14EE"/>
    <w:rsid w:val="005B21D1"/>
    <w:rsid w:val="005D30F9"/>
    <w:rsid w:val="005F5833"/>
    <w:rsid w:val="0061116B"/>
    <w:rsid w:val="00632117"/>
    <w:rsid w:val="00641C4F"/>
    <w:rsid w:val="00650A61"/>
    <w:rsid w:val="00655258"/>
    <w:rsid w:val="00670090"/>
    <w:rsid w:val="00691D03"/>
    <w:rsid w:val="006C3C39"/>
    <w:rsid w:val="007076C9"/>
    <w:rsid w:val="0076530B"/>
    <w:rsid w:val="00765561"/>
    <w:rsid w:val="00780CF1"/>
    <w:rsid w:val="007B6A73"/>
    <w:rsid w:val="007E40E9"/>
    <w:rsid w:val="007E7086"/>
    <w:rsid w:val="0081569E"/>
    <w:rsid w:val="008203ED"/>
    <w:rsid w:val="00821F35"/>
    <w:rsid w:val="00830E22"/>
    <w:rsid w:val="008856DB"/>
    <w:rsid w:val="008879CC"/>
    <w:rsid w:val="00897736"/>
    <w:rsid w:val="008B7EAC"/>
    <w:rsid w:val="008C0ACC"/>
    <w:rsid w:val="00963AB2"/>
    <w:rsid w:val="00975164"/>
    <w:rsid w:val="00987DD7"/>
    <w:rsid w:val="009B353F"/>
    <w:rsid w:val="009D71D8"/>
    <w:rsid w:val="009F7299"/>
    <w:rsid w:val="00A01721"/>
    <w:rsid w:val="00A105E7"/>
    <w:rsid w:val="00A14D74"/>
    <w:rsid w:val="00A1550E"/>
    <w:rsid w:val="00A4501C"/>
    <w:rsid w:val="00A50882"/>
    <w:rsid w:val="00A55A2A"/>
    <w:rsid w:val="00A563D8"/>
    <w:rsid w:val="00A7014D"/>
    <w:rsid w:val="00A76AC8"/>
    <w:rsid w:val="00A83F2E"/>
    <w:rsid w:val="00AC32EB"/>
    <w:rsid w:val="00AD50CA"/>
    <w:rsid w:val="00AF3EF3"/>
    <w:rsid w:val="00AF4BFD"/>
    <w:rsid w:val="00B0149B"/>
    <w:rsid w:val="00B06585"/>
    <w:rsid w:val="00B24117"/>
    <w:rsid w:val="00B27CDE"/>
    <w:rsid w:val="00B30AF8"/>
    <w:rsid w:val="00B45660"/>
    <w:rsid w:val="00B92858"/>
    <w:rsid w:val="00BD328A"/>
    <w:rsid w:val="00BE1A6E"/>
    <w:rsid w:val="00BE3B43"/>
    <w:rsid w:val="00C0239A"/>
    <w:rsid w:val="00C0727C"/>
    <w:rsid w:val="00C60855"/>
    <w:rsid w:val="00C6521B"/>
    <w:rsid w:val="00C7065A"/>
    <w:rsid w:val="00C956D8"/>
    <w:rsid w:val="00D4730E"/>
    <w:rsid w:val="00D763E3"/>
    <w:rsid w:val="00E57EBA"/>
    <w:rsid w:val="00E673A0"/>
    <w:rsid w:val="00E92908"/>
    <w:rsid w:val="00F06854"/>
    <w:rsid w:val="00F10A83"/>
    <w:rsid w:val="00F1298E"/>
    <w:rsid w:val="00F148D6"/>
    <w:rsid w:val="00F26045"/>
    <w:rsid w:val="00F32CF1"/>
    <w:rsid w:val="00F3388A"/>
    <w:rsid w:val="00F73B16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84C73"/>
  <w15:chartTrackingRefBased/>
  <w15:docId w15:val="{3BA4E1F2-2172-402B-978A-23A2B212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0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0B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5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2033"/>
    <w:rPr>
      <w:rFonts w:ascii="Tahoma" w:hAnsi="Tahoma" w:cs="Tahoma"/>
      <w:sz w:val="16"/>
      <w:szCs w:val="16"/>
    </w:rPr>
  </w:style>
  <w:style w:type="character" w:styleId="SubtleReference">
    <w:name w:val="Subtle Reference"/>
    <w:uiPriority w:val="31"/>
    <w:qFormat/>
    <w:rsid w:val="00641C4F"/>
    <w:rPr>
      <w:smallCaps/>
      <w:color w:val="C0504D"/>
      <w:u w:val="single"/>
    </w:rPr>
  </w:style>
  <w:style w:type="paragraph" w:customStyle="1" w:styleId="Default">
    <w:name w:val="Default"/>
    <w:rsid w:val="008C0A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6EED"/>
    <w:pPr>
      <w:ind w:left="720"/>
    </w:pPr>
  </w:style>
  <w:style w:type="numbering" w:customStyle="1" w:styleId="CurrentList1">
    <w:name w:val="Current List1"/>
    <w:rsid w:val="00780CF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Pathology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Pathology User</dc:creator>
  <cp:keywords/>
  <cp:lastModifiedBy>Treadway, Nicole</cp:lastModifiedBy>
  <cp:revision>2</cp:revision>
  <cp:lastPrinted>2021-06-08T17:19:00Z</cp:lastPrinted>
  <dcterms:created xsi:type="dcterms:W3CDTF">2026-02-06T21:59:00Z</dcterms:created>
  <dcterms:modified xsi:type="dcterms:W3CDTF">2026-02-06T21:59:00Z</dcterms:modified>
</cp:coreProperties>
</file>